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2C98C" w14:textId="77777777" w:rsidR="00CC4D91" w:rsidRDefault="00A540AA" w:rsidP="00CC3BE1">
      <w:pPr>
        <w:jc w:val="center"/>
      </w:pPr>
      <w:r>
        <w:t>Community Voices Data Walk Policy Recommendations</w:t>
      </w:r>
      <w:bookmarkStart w:id="0" w:name="_GoBack"/>
      <w:bookmarkEnd w:id="0"/>
    </w:p>
    <w:p w14:paraId="6DD4C61A" w14:textId="3EC4C452" w:rsidR="00250F4C" w:rsidRDefault="00250F4C" w:rsidP="00250F4C">
      <w:pPr>
        <w:rPr>
          <w:b/>
        </w:rPr>
      </w:pPr>
      <w:r>
        <w:rPr>
          <w:b/>
        </w:rPr>
        <w:t>Outreach/Community Engagement</w:t>
      </w:r>
    </w:p>
    <w:p w14:paraId="16C0B9E0" w14:textId="7DA597DD" w:rsidR="00250F4C" w:rsidRDefault="00250F4C" w:rsidP="00250F4C">
      <w:pPr>
        <w:pStyle w:val="ListParagraph"/>
        <w:numPr>
          <w:ilvl w:val="0"/>
          <w:numId w:val="18"/>
        </w:numPr>
      </w:pPr>
      <w:r>
        <w:t>Ensure that district representatives as well as patrol officers are actively engaged in outreach and partnership efforts</w:t>
      </w:r>
      <w:r w:rsidR="008768CB">
        <w:t xml:space="preserve"> with community members</w:t>
      </w:r>
    </w:p>
    <w:p w14:paraId="7AA78589" w14:textId="45031E76" w:rsidR="00250F4C" w:rsidRDefault="00250F4C" w:rsidP="00250F4C">
      <w:pPr>
        <w:pStyle w:val="ListParagraph"/>
        <w:numPr>
          <w:ilvl w:val="0"/>
          <w:numId w:val="18"/>
        </w:numPr>
      </w:pPr>
      <w:r>
        <w:t xml:space="preserve">Tailor programs to certain communities to increase </w:t>
      </w:r>
      <w:r w:rsidR="008768CB">
        <w:t xml:space="preserve">community </w:t>
      </w:r>
      <w:r>
        <w:t>participation</w:t>
      </w:r>
    </w:p>
    <w:p w14:paraId="07BADDB2" w14:textId="77777777" w:rsidR="00250F4C" w:rsidRDefault="00250F4C" w:rsidP="00250F4C">
      <w:pPr>
        <w:pStyle w:val="ListParagraph"/>
        <w:numPr>
          <w:ilvl w:val="0"/>
          <w:numId w:val="18"/>
        </w:numPr>
      </w:pPr>
      <w:r>
        <w:t>Partner with AISD and the Parks and Recreation Department</w:t>
      </w:r>
      <w:r w:rsidRPr="00B07F7D">
        <w:t xml:space="preserve"> </w:t>
      </w:r>
      <w:r>
        <w:t xml:space="preserve">to ensure </w:t>
      </w:r>
      <w:r w:rsidRPr="00166BEB">
        <w:t>programs are offered at all recreation centers</w:t>
      </w:r>
      <w:r w:rsidRPr="00856D13">
        <w:t xml:space="preserve"> </w:t>
      </w:r>
    </w:p>
    <w:p w14:paraId="26D7B222" w14:textId="579CA029" w:rsidR="00250F4C" w:rsidRDefault="00250F4C" w:rsidP="00250F4C">
      <w:pPr>
        <w:pStyle w:val="ListParagraph"/>
        <w:numPr>
          <w:ilvl w:val="0"/>
          <w:numId w:val="18"/>
        </w:numPr>
      </w:pPr>
      <w:r>
        <w:t>Bring community</w:t>
      </w:r>
      <w:r w:rsidR="008768CB">
        <w:t xml:space="preserve"> members</w:t>
      </w:r>
      <w:r>
        <w:t xml:space="preserve"> into conversation regarding what department is doing to reduce crime</w:t>
      </w:r>
    </w:p>
    <w:p w14:paraId="3BD98C3B" w14:textId="3CBA042F" w:rsidR="00250F4C" w:rsidRDefault="008768CB" w:rsidP="00250F4C">
      <w:pPr>
        <w:pStyle w:val="ListParagraph"/>
        <w:numPr>
          <w:ilvl w:val="0"/>
          <w:numId w:val="18"/>
        </w:numPr>
      </w:pPr>
      <w:r>
        <w:t xml:space="preserve">Implement </w:t>
      </w:r>
      <w:r w:rsidR="00250F4C">
        <w:t xml:space="preserve">community or neighborhood </w:t>
      </w:r>
      <w:r>
        <w:t>“b</w:t>
      </w:r>
      <w:r w:rsidR="00250F4C">
        <w:t xml:space="preserve">uddy </w:t>
      </w:r>
      <w:r>
        <w:t>w</w:t>
      </w:r>
      <w:r w:rsidR="00250F4C">
        <w:t>alks</w:t>
      </w:r>
      <w:r>
        <w:t>”</w:t>
      </w:r>
      <w:r w:rsidR="00250F4C">
        <w:t xml:space="preserve"> with District Representatives and</w:t>
      </w:r>
      <w:r>
        <w:t xml:space="preserve">/or </w:t>
      </w:r>
      <w:r w:rsidR="00250F4C">
        <w:t xml:space="preserve">patrol officers </w:t>
      </w:r>
      <w:r>
        <w:t>and community members</w:t>
      </w:r>
    </w:p>
    <w:p w14:paraId="2D11F2AA" w14:textId="73ACDCDD" w:rsidR="0091591B" w:rsidRDefault="0091591B" w:rsidP="00250F4C">
      <w:pPr>
        <w:pStyle w:val="ListParagraph"/>
        <w:numPr>
          <w:ilvl w:val="0"/>
          <w:numId w:val="18"/>
        </w:numPr>
      </w:pPr>
      <w:r>
        <w:t xml:space="preserve">Rethink ways to reach out and engage members of the community who </w:t>
      </w:r>
      <w:r w:rsidR="008768CB">
        <w:t xml:space="preserve">do not </w:t>
      </w:r>
      <w:r>
        <w:t>routinely attend outreach</w:t>
      </w:r>
      <w:r w:rsidR="008768CB">
        <w:t>/APD</w:t>
      </w:r>
      <w:r>
        <w:t xml:space="preserve"> events  </w:t>
      </w:r>
    </w:p>
    <w:p w14:paraId="3515C43D" w14:textId="3A8C988A" w:rsidR="00250F4C" w:rsidRPr="00576446" w:rsidRDefault="00250F4C" w:rsidP="00250F4C">
      <w:pPr>
        <w:rPr>
          <w:b/>
        </w:rPr>
      </w:pPr>
      <w:r w:rsidRPr="00576446">
        <w:rPr>
          <w:b/>
        </w:rPr>
        <w:t>Accountability</w:t>
      </w:r>
    </w:p>
    <w:p w14:paraId="1F161C33" w14:textId="5A7372A0" w:rsidR="00250F4C" w:rsidRPr="003C354F" w:rsidRDefault="00250F4C" w:rsidP="00250F4C">
      <w:pPr>
        <w:pStyle w:val="ListParagraph"/>
        <w:numPr>
          <w:ilvl w:val="0"/>
          <w:numId w:val="9"/>
        </w:numPr>
        <w:rPr>
          <w:b/>
        </w:rPr>
      </w:pPr>
      <w:r>
        <w:t>Use body cameras to assess police</w:t>
      </w:r>
      <w:r w:rsidR="008768CB">
        <w:t>-</w:t>
      </w:r>
      <w:r>
        <w:t>resident</w:t>
      </w:r>
      <w:r w:rsidR="008768CB">
        <w:t xml:space="preserve"> interaction</w:t>
      </w:r>
      <w:r>
        <w:t>s to ensure best practices are being implemented</w:t>
      </w:r>
      <w:r w:rsidR="008768CB">
        <w:t xml:space="preserve">. </w:t>
      </w:r>
      <w:r w:rsidR="00C3194A">
        <w:t xml:space="preserve"> </w:t>
      </w:r>
      <w:r w:rsidR="008768CB">
        <w:t>Use footage to train officers with a focus on language (both verbal and non-verbal body language). S</w:t>
      </w:r>
      <w:r w:rsidR="00C3194A">
        <w:t xml:space="preserve">ee </w:t>
      </w:r>
      <w:hyperlink r:id="rId5" w:history="1">
        <w:r w:rsidR="00C3194A" w:rsidRPr="00C3194A">
          <w:rPr>
            <w:rStyle w:val="Hyperlink"/>
          </w:rPr>
          <w:t>Police Officer Body-Worn Cameras: Assessing the Evidence</w:t>
        </w:r>
      </w:hyperlink>
      <w:r w:rsidR="00C3194A">
        <w:t xml:space="preserve"> by Michael D. White</w:t>
      </w:r>
    </w:p>
    <w:p w14:paraId="2E44814F" w14:textId="450F9687" w:rsidR="00250F4C" w:rsidRDefault="00250F4C" w:rsidP="00250F4C">
      <w:pPr>
        <w:pStyle w:val="ListParagraph"/>
        <w:numPr>
          <w:ilvl w:val="0"/>
          <w:numId w:val="9"/>
        </w:numPr>
      </w:pPr>
      <w:r>
        <w:t>Ensure that officers who have received poor feedback or complaints from community members are not back in the field engaging with the same people</w:t>
      </w:r>
    </w:p>
    <w:p w14:paraId="281281C1" w14:textId="41913C2C" w:rsidR="0091591B" w:rsidRDefault="008768CB" w:rsidP="00250F4C">
      <w:pPr>
        <w:pStyle w:val="ListParagraph"/>
        <w:numPr>
          <w:ilvl w:val="0"/>
          <w:numId w:val="9"/>
        </w:numPr>
      </w:pPr>
      <w:r>
        <w:t xml:space="preserve">Utilize </w:t>
      </w:r>
      <w:r w:rsidR="0091591B">
        <w:t xml:space="preserve">the Community Voices findings </w:t>
      </w:r>
      <w:r>
        <w:t>in</w:t>
      </w:r>
      <w:r w:rsidR="006B5B5C">
        <w:t xml:space="preserve"> </w:t>
      </w:r>
      <w:r w:rsidR="00250F4C">
        <w:t>training</w:t>
      </w:r>
      <w:r>
        <w:t>s</w:t>
      </w:r>
      <w:r w:rsidR="00250F4C">
        <w:t xml:space="preserve"> for new officers </w:t>
      </w:r>
    </w:p>
    <w:p w14:paraId="09ED6D00" w14:textId="7BBE2971" w:rsidR="0091591B" w:rsidRDefault="0091591B" w:rsidP="00250F4C">
      <w:pPr>
        <w:pStyle w:val="ListParagraph"/>
        <w:numPr>
          <w:ilvl w:val="0"/>
          <w:numId w:val="9"/>
        </w:numPr>
      </w:pPr>
      <w:r>
        <w:t>Routinely update community</w:t>
      </w:r>
      <w:r w:rsidR="008768CB">
        <w:t xml:space="preserve"> members</w:t>
      </w:r>
      <w:r>
        <w:t xml:space="preserve"> on new policies </w:t>
      </w:r>
    </w:p>
    <w:p w14:paraId="2ABAA2F9" w14:textId="6F0CAC5F" w:rsidR="0091591B" w:rsidRPr="0091591B" w:rsidRDefault="00250F4C" w:rsidP="00250F4C">
      <w:pPr>
        <w:pStyle w:val="ListParagraph"/>
        <w:numPr>
          <w:ilvl w:val="0"/>
          <w:numId w:val="9"/>
        </w:numPr>
        <w:rPr>
          <w:b/>
        </w:rPr>
      </w:pPr>
      <w:r>
        <w:t>Create an anonymous survey for community members to take when they have an interaction with police</w:t>
      </w:r>
    </w:p>
    <w:p w14:paraId="3EED0A98" w14:textId="48FABA6A" w:rsidR="00250F4C" w:rsidRPr="0084113E" w:rsidRDefault="0091591B" w:rsidP="00250F4C">
      <w:pPr>
        <w:pStyle w:val="ListParagraph"/>
        <w:numPr>
          <w:ilvl w:val="0"/>
          <w:numId w:val="9"/>
        </w:numPr>
        <w:rPr>
          <w:b/>
        </w:rPr>
      </w:pPr>
      <w:r>
        <w:t>Ensure that policies and procedures are consistent</w:t>
      </w:r>
    </w:p>
    <w:p w14:paraId="5FE16C0E" w14:textId="65D6EEBA" w:rsidR="00250F4C" w:rsidRPr="00CC4D91" w:rsidRDefault="00250F4C" w:rsidP="00250F4C">
      <w:pPr>
        <w:rPr>
          <w:b/>
        </w:rPr>
      </w:pPr>
      <w:r w:rsidRPr="00CC4D91">
        <w:rPr>
          <w:b/>
        </w:rPr>
        <w:t>Mental Wellness</w:t>
      </w:r>
    </w:p>
    <w:p w14:paraId="65FB4B52" w14:textId="77777777" w:rsidR="00250F4C" w:rsidRDefault="00250F4C" w:rsidP="00250F4C">
      <w:pPr>
        <w:pStyle w:val="ListParagraph"/>
        <w:numPr>
          <w:ilvl w:val="0"/>
          <w:numId w:val="4"/>
        </w:numPr>
      </w:pPr>
      <w:r>
        <w:t>Mandate mental health awareness training and evaluations for officers</w:t>
      </w:r>
    </w:p>
    <w:p w14:paraId="74857AC1" w14:textId="543DAF32" w:rsidR="00250F4C" w:rsidRDefault="00250F4C" w:rsidP="00250F4C">
      <w:pPr>
        <w:pStyle w:val="ListParagraph"/>
        <w:numPr>
          <w:ilvl w:val="0"/>
          <w:numId w:val="4"/>
        </w:numPr>
      </w:pPr>
      <w:r>
        <w:t>Reduce the stigma of seeking mental health and substance abuse services among officers</w:t>
      </w:r>
      <w:r w:rsidR="00CC25C1">
        <w:t xml:space="preserve"> (</w:t>
      </w:r>
      <w:r w:rsidR="008768CB">
        <w:t>example jurisdiction</w:t>
      </w:r>
      <w:r w:rsidR="00CC25C1">
        <w:t>: San Antonio)</w:t>
      </w:r>
    </w:p>
    <w:p w14:paraId="630AE443" w14:textId="06A33C31" w:rsidR="00762B31" w:rsidRDefault="00CC4D91" w:rsidP="00762B31">
      <w:pPr>
        <w:rPr>
          <w:b/>
        </w:rPr>
      </w:pPr>
      <w:r w:rsidRPr="00CC4D91">
        <w:rPr>
          <w:b/>
        </w:rPr>
        <w:t>Procedural Justice</w:t>
      </w:r>
    </w:p>
    <w:p w14:paraId="33E3C777" w14:textId="3C22F8A1" w:rsidR="00762B31" w:rsidRPr="0051323B" w:rsidRDefault="00576446" w:rsidP="00762B31">
      <w:pPr>
        <w:pStyle w:val="ListParagraph"/>
        <w:numPr>
          <w:ilvl w:val="0"/>
          <w:numId w:val="6"/>
        </w:numPr>
        <w:rPr>
          <w:b/>
        </w:rPr>
      </w:pPr>
      <w:r>
        <w:t>M</w:t>
      </w:r>
      <w:r w:rsidR="00474255">
        <w:t>andat</w:t>
      </w:r>
      <w:r w:rsidR="00762B31">
        <w:t xml:space="preserve">e </w:t>
      </w:r>
      <w:r w:rsidR="00474255">
        <w:t>procedural justice training</w:t>
      </w:r>
      <w:r w:rsidR="00762B31">
        <w:t xml:space="preserve"> for all officers</w:t>
      </w:r>
    </w:p>
    <w:p w14:paraId="3A58E74D" w14:textId="3A442772" w:rsidR="00576446" w:rsidRDefault="00576446" w:rsidP="00576446">
      <w:pPr>
        <w:pStyle w:val="ListParagraph"/>
        <w:numPr>
          <w:ilvl w:val="0"/>
          <w:numId w:val="6"/>
        </w:numPr>
      </w:pPr>
      <w:r>
        <w:t>A</w:t>
      </w:r>
      <w:r w:rsidR="0051323B">
        <w:t xml:space="preserve">llow </w:t>
      </w:r>
      <w:r w:rsidR="008768CB">
        <w:t>community members</w:t>
      </w:r>
      <w:r w:rsidR="0051323B">
        <w:t xml:space="preserve"> to explain their sid</w:t>
      </w:r>
      <w:r w:rsidR="003C354F">
        <w:t xml:space="preserve">e of story before </w:t>
      </w:r>
      <w:proofErr w:type="gramStart"/>
      <w:r w:rsidR="008768CB">
        <w:t>taking action</w:t>
      </w:r>
      <w:proofErr w:type="gramEnd"/>
    </w:p>
    <w:p w14:paraId="1F60552E" w14:textId="46CD294E" w:rsidR="00F04CB4" w:rsidRPr="00B74E4A" w:rsidRDefault="00576446" w:rsidP="00B74E4A">
      <w:pPr>
        <w:pStyle w:val="ListParagraph"/>
        <w:numPr>
          <w:ilvl w:val="0"/>
          <w:numId w:val="6"/>
        </w:numPr>
      </w:pPr>
      <w:r>
        <w:t>Prohibit the use of demeaning and insulting language and document when officers use such language</w:t>
      </w:r>
      <w:r w:rsidR="008768CB">
        <w:t>.</w:t>
      </w:r>
      <w:r>
        <w:t xml:space="preserve"> </w:t>
      </w:r>
      <w:r w:rsidR="008768CB">
        <w:t>T</w:t>
      </w:r>
      <w:r>
        <w:t xml:space="preserve">ake disciplinary action in </w:t>
      </w:r>
      <w:r w:rsidR="003C354F">
        <w:t xml:space="preserve">those </w:t>
      </w:r>
      <w:r w:rsidR="00250F4C">
        <w:t>instances</w:t>
      </w:r>
      <w:r w:rsidR="00F04CB4">
        <w:t xml:space="preserve"> </w:t>
      </w:r>
    </w:p>
    <w:p w14:paraId="03331F1D" w14:textId="12B5F554" w:rsidR="00250F4C" w:rsidRDefault="00250F4C" w:rsidP="00250F4C">
      <w:pPr>
        <w:rPr>
          <w:b/>
        </w:rPr>
      </w:pPr>
      <w:r w:rsidRPr="003C354F">
        <w:rPr>
          <w:b/>
        </w:rPr>
        <w:t>Youth and Young Adults</w:t>
      </w:r>
    </w:p>
    <w:p w14:paraId="5B3D5FB8" w14:textId="77777777" w:rsidR="00250F4C" w:rsidRDefault="00250F4C" w:rsidP="00250F4C">
      <w:pPr>
        <w:pStyle w:val="ListParagraph"/>
        <w:numPr>
          <w:ilvl w:val="0"/>
          <w:numId w:val="16"/>
        </w:numPr>
      </w:pPr>
      <w:r>
        <w:t>Engage in more intentional and targeted outreach to young people</w:t>
      </w:r>
    </w:p>
    <w:p w14:paraId="72FAFA9A" w14:textId="76BAA331" w:rsidR="0051323B" w:rsidRPr="0051323B" w:rsidRDefault="0051323B" w:rsidP="0051323B">
      <w:pPr>
        <w:rPr>
          <w:b/>
        </w:rPr>
      </w:pPr>
      <w:r>
        <w:rPr>
          <w:b/>
        </w:rPr>
        <w:t>Relatability to Police</w:t>
      </w:r>
    </w:p>
    <w:p w14:paraId="4467F400" w14:textId="6E6BB2D4" w:rsidR="00762B31" w:rsidRPr="00762B31" w:rsidRDefault="00576446" w:rsidP="003C354F">
      <w:pPr>
        <w:pStyle w:val="ListParagraph"/>
        <w:numPr>
          <w:ilvl w:val="0"/>
          <w:numId w:val="11"/>
        </w:numPr>
        <w:rPr>
          <w:b/>
        </w:rPr>
      </w:pPr>
      <w:r>
        <w:t>Offe</w:t>
      </w:r>
      <w:r w:rsidR="00762B31">
        <w:t>r Undoing R</w:t>
      </w:r>
      <w:r w:rsidR="00474255">
        <w:t>acism training</w:t>
      </w:r>
      <w:r w:rsidR="00CC4D91">
        <w:t xml:space="preserve"> </w:t>
      </w:r>
      <w:r w:rsidR="00762B31">
        <w:t xml:space="preserve">to </w:t>
      </w:r>
      <w:r w:rsidR="001643D6">
        <w:t>all</w:t>
      </w:r>
      <w:r w:rsidR="00CC4D91">
        <w:t xml:space="preserve"> officers</w:t>
      </w:r>
    </w:p>
    <w:p w14:paraId="583DADDD" w14:textId="0B824366" w:rsidR="00762B31" w:rsidRPr="00762B31" w:rsidRDefault="00576446" w:rsidP="003C354F">
      <w:pPr>
        <w:pStyle w:val="ListParagraph"/>
        <w:numPr>
          <w:ilvl w:val="0"/>
          <w:numId w:val="11"/>
        </w:numPr>
        <w:rPr>
          <w:b/>
        </w:rPr>
      </w:pPr>
      <w:r>
        <w:lastRenderedPageBreak/>
        <w:t>R</w:t>
      </w:r>
      <w:r w:rsidR="001643D6">
        <w:t xml:space="preserve">equire </w:t>
      </w:r>
      <w:r w:rsidR="00762B31">
        <w:t xml:space="preserve">cultural </w:t>
      </w:r>
      <w:r w:rsidR="00B07F7D">
        <w:t>competency</w:t>
      </w:r>
      <w:r w:rsidR="00762B31">
        <w:t xml:space="preserve"> training</w:t>
      </w:r>
      <w:r w:rsidR="00F04CB4">
        <w:t xml:space="preserve"> for all officers</w:t>
      </w:r>
    </w:p>
    <w:p w14:paraId="2A875BC2" w14:textId="77777777" w:rsidR="009F3D09" w:rsidRPr="009F3D09" w:rsidRDefault="00576446" w:rsidP="00250F4C">
      <w:pPr>
        <w:pStyle w:val="ListParagraph"/>
        <w:numPr>
          <w:ilvl w:val="0"/>
          <w:numId w:val="11"/>
        </w:numPr>
        <w:rPr>
          <w:b/>
        </w:rPr>
      </w:pPr>
      <w:r>
        <w:t>O</w:t>
      </w:r>
      <w:r w:rsidR="0084113E">
        <w:t xml:space="preserve">ffer incentives for officers to </w:t>
      </w:r>
      <w:r w:rsidR="003C354F">
        <w:t>live in communities they patrol</w:t>
      </w:r>
    </w:p>
    <w:p w14:paraId="56D5B969" w14:textId="25D7E690" w:rsidR="00250F4C" w:rsidRPr="009F3D09" w:rsidRDefault="0091591B" w:rsidP="009F3D09">
      <w:pPr>
        <w:rPr>
          <w:b/>
        </w:rPr>
      </w:pPr>
      <w:r w:rsidRPr="009F3D09">
        <w:rPr>
          <w:b/>
        </w:rPr>
        <w:t>E</w:t>
      </w:r>
      <w:r w:rsidR="00B74E4A" w:rsidRPr="009F3D09">
        <w:rPr>
          <w:b/>
        </w:rPr>
        <w:t>nforcement</w:t>
      </w:r>
    </w:p>
    <w:p w14:paraId="6036C763" w14:textId="77777777" w:rsidR="00250F4C" w:rsidRPr="00856D13" w:rsidRDefault="00250F4C" w:rsidP="00250F4C">
      <w:pPr>
        <w:pStyle w:val="ListParagraph"/>
        <w:numPr>
          <w:ilvl w:val="0"/>
          <w:numId w:val="8"/>
        </w:numPr>
        <w:rPr>
          <w:b/>
        </w:rPr>
      </w:pPr>
      <w:r>
        <w:t>Reduce arrests for non-jailable/misdemeanor offenses</w:t>
      </w:r>
    </w:p>
    <w:p w14:paraId="239A2ECE" w14:textId="77777777" w:rsidR="0091591B" w:rsidRDefault="00250F4C" w:rsidP="0091591B">
      <w:pPr>
        <w:pStyle w:val="ListParagraph"/>
        <w:numPr>
          <w:ilvl w:val="0"/>
          <w:numId w:val="20"/>
        </w:numPr>
      </w:pPr>
      <w:r>
        <w:t>Allocate police presence in various areas by severity of 911 calls rather than just the number of calls</w:t>
      </w:r>
      <w:r w:rsidRPr="00856D13">
        <w:t xml:space="preserve"> </w:t>
      </w:r>
    </w:p>
    <w:p w14:paraId="308BFD6D" w14:textId="075B9691" w:rsidR="00250F4C" w:rsidRDefault="0091591B" w:rsidP="0091591B">
      <w:pPr>
        <w:pStyle w:val="ListParagraph"/>
        <w:numPr>
          <w:ilvl w:val="0"/>
          <w:numId w:val="20"/>
        </w:numPr>
      </w:pPr>
      <w:r>
        <w:t>Explore alternative policing options</w:t>
      </w:r>
    </w:p>
    <w:p w14:paraId="4C56A992" w14:textId="47B66E80" w:rsidR="0091591B" w:rsidRPr="0091591B" w:rsidRDefault="0091591B" w:rsidP="0091591B">
      <w:pPr>
        <w:pStyle w:val="ListParagraph"/>
        <w:numPr>
          <w:ilvl w:val="0"/>
          <w:numId w:val="20"/>
        </w:numPr>
      </w:pPr>
      <w:r>
        <w:t xml:space="preserve">Decriminalize marijuana </w:t>
      </w:r>
      <w:r w:rsidR="00CC25C1">
        <w:t>(</w:t>
      </w:r>
      <w:r w:rsidR="008768CB">
        <w:t>example jurisdiction</w:t>
      </w:r>
      <w:r w:rsidR="00CC25C1">
        <w:t>: Houston)</w:t>
      </w:r>
    </w:p>
    <w:p w14:paraId="0453F27F" w14:textId="77777777" w:rsidR="00B74E4A" w:rsidRDefault="00B74E4A" w:rsidP="00B74E4A">
      <w:pPr>
        <w:rPr>
          <w:b/>
        </w:rPr>
      </w:pPr>
      <w:r>
        <w:rPr>
          <w:b/>
        </w:rPr>
        <w:t>Transparency</w:t>
      </w:r>
    </w:p>
    <w:p w14:paraId="238A920F" w14:textId="77777777" w:rsidR="00B74E4A" w:rsidRPr="0091591B" w:rsidRDefault="00B74E4A" w:rsidP="00B74E4A">
      <w:pPr>
        <w:pStyle w:val="ListParagraph"/>
        <w:numPr>
          <w:ilvl w:val="0"/>
          <w:numId w:val="22"/>
        </w:numPr>
        <w:rPr>
          <w:b/>
        </w:rPr>
      </w:pPr>
      <w:r>
        <w:t>Provide public access to police data (e.g., online)</w:t>
      </w:r>
    </w:p>
    <w:p w14:paraId="3B4D2C54" w14:textId="77777777" w:rsidR="00B74E4A" w:rsidRPr="00B74E4A" w:rsidRDefault="00B74E4A" w:rsidP="00B74E4A">
      <w:pPr>
        <w:pStyle w:val="ListParagraph"/>
        <w:numPr>
          <w:ilvl w:val="0"/>
          <w:numId w:val="22"/>
        </w:numPr>
        <w:rPr>
          <w:b/>
        </w:rPr>
      </w:pPr>
      <w:r>
        <w:t>Implement civilian oversight</w:t>
      </w:r>
    </w:p>
    <w:p w14:paraId="178D0AEA" w14:textId="77777777" w:rsidR="00B74E4A" w:rsidRPr="00B74E4A" w:rsidRDefault="00B74E4A" w:rsidP="00B74E4A">
      <w:pPr>
        <w:pStyle w:val="ListParagraph"/>
        <w:numPr>
          <w:ilvl w:val="0"/>
          <w:numId w:val="22"/>
        </w:numPr>
        <w:rPr>
          <w:b/>
        </w:rPr>
      </w:pPr>
      <w:r>
        <w:t xml:space="preserve">Publicly release information surrounding police misconduct investigations </w:t>
      </w:r>
    </w:p>
    <w:p w14:paraId="1A4EF491" w14:textId="779D168E" w:rsidR="00856D13" w:rsidRPr="00B74E4A" w:rsidRDefault="00856D13" w:rsidP="00B74E4A">
      <w:pPr>
        <w:rPr>
          <w:b/>
        </w:rPr>
      </w:pPr>
      <w:r w:rsidRPr="00B74E4A">
        <w:rPr>
          <w:b/>
        </w:rPr>
        <w:t>Use of Force</w:t>
      </w:r>
      <w:r w:rsidR="00174A9C" w:rsidRPr="00B74E4A">
        <w:rPr>
          <w:b/>
        </w:rPr>
        <w:t xml:space="preserve"> </w:t>
      </w:r>
    </w:p>
    <w:p w14:paraId="636C4E54" w14:textId="77777777" w:rsidR="00856D13" w:rsidRDefault="00856D13" w:rsidP="00856D13">
      <w:pPr>
        <w:pStyle w:val="ListParagraph"/>
        <w:numPr>
          <w:ilvl w:val="0"/>
          <w:numId w:val="14"/>
        </w:numPr>
      </w:pPr>
      <w:r>
        <w:t>Revise use of force policy</w:t>
      </w:r>
      <w:r w:rsidRPr="00856D13">
        <w:t xml:space="preserve"> </w:t>
      </w:r>
    </w:p>
    <w:p w14:paraId="22C4931A" w14:textId="7922EFCE" w:rsidR="00CD1F57" w:rsidRDefault="00856D13" w:rsidP="00CD1F57">
      <w:pPr>
        <w:pStyle w:val="ListParagraph"/>
        <w:numPr>
          <w:ilvl w:val="0"/>
          <w:numId w:val="14"/>
        </w:numPr>
      </w:pPr>
      <w:r>
        <w:t>Involve community members in use of force and de-escalation trainings</w:t>
      </w:r>
    </w:p>
    <w:p w14:paraId="13D4443F" w14:textId="0C5224CD" w:rsidR="00CD1F57" w:rsidRDefault="00CD1F57" w:rsidP="00CD1F57"/>
    <w:p w14:paraId="47C25E95" w14:textId="77777777" w:rsidR="00CD1F57" w:rsidRPr="00856D13" w:rsidRDefault="00CD1F57" w:rsidP="00CD1F57"/>
    <w:sectPr w:rsidR="00CD1F57" w:rsidRPr="00856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4DF3"/>
    <w:multiLevelType w:val="hybridMultilevel"/>
    <w:tmpl w:val="B882E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408"/>
    <w:multiLevelType w:val="hybridMultilevel"/>
    <w:tmpl w:val="3000D526"/>
    <w:lvl w:ilvl="0" w:tplc="B49C50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36C68"/>
    <w:multiLevelType w:val="hybridMultilevel"/>
    <w:tmpl w:val="3000D526"/>
    <w:lvl w:ilvl="0" w:tplc="B49C50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93637"/>
    <w:multiLevelType w:val="hybridMultilevel"/>
    <w:tmpl w:val="21EEFBA8"/>
    <w:lvl w:ilvl="0" w:tplc="B49C50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A5001"/>
    <w:multiLevelType w:val="hybridMultilevel"/>
    <w:tmpl w:val="4106F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24541"/>
    <w:multiLevelType w:val="hybridMultilevel"/>
    <w:tmpl w:val="3CC49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F612F"/>
    <w:multiLevelType w:val="hybridMultilevel"/>
    <w:tmpl w:val="E2A0BC06"/>
    <w:lvl w:ilvl="0" w:tplc="A40E29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065E5"/>
    <w:multiLevelType w:val="hybridMultilevel"/>
    <w:tmpl w:val="E2A0BC06"/>
    <w:lvl w:ilvl="0" w:tplc="A40E29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66ACC"/>
    <w:multiLevelType w:val="hybridMultilevel"/>
    <w:tmpl w:val="E9D0581C"/>
    <w:lvl w:ilvl="0" w:tplc="B49C50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82474"/>
    <w:multiLevelType w:val="hybridMultilevel"/>
    <w:tmpl w:val="168C44C8"/>
    <w:lvl w:ilvl="0" w:tplc="F92815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B1D10"/>
    <w:multiLevelType w:val="hybridMultilevel"/>
    <w:tmpl w:val="9278A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E6F73"/>
    <w:multiLevelType w:val="hybridMultilevel"/>
    <w:tmpl w:val="B5A872C4"/>
    <w:lvl w:ilvl="0" w:tplc="A40E29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E19CF"/>
    <w:multiLevelType w:val="hybridMultilevel"/>
    <w:tmpl w:val="21EEFBA8"/>
    <w:lvl w:ilvl="0" w:tplc="B49C50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77C5A"/>
    <w:multiLevelType w:val="hybridMultilevel"/>
    <w:tmpl w:val="971CAF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6333C5"/>
    <w:multiLevelType w:val="hybridMultilevel"/>
    <w:tmpl w:val="B512FCA8"/>
    <w:lvl w:ilvl="0" w:tplc="A40E29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1C40F9"/>
    <w:multiLevelType w:val="hybridMultilevel"/>
    <w:tmpl w:val="6B143FE8"/>
    <w:lvl w:ilvl="0" w:tplc="B49C50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D654B"/>
    <w:multiLevelType w:val="hybridMultilevel"/>
    <w:tmpl w:val="168C44C8"/>
    <w:lvl w:ilvl="0" w:tplc="F92815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653718"/>
    <w:multiLevelType w:val="hybridMultilevel"/>
    <w:tmpl w:val="9274E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C87F71"/>
    <w:multiLevelType w:val="hybridMultilevel"/>
    <w:tmpl w:val="3000D526"/>
    <w:lvl w:ilvl="0" w:tplc="B49C50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19217F"/>
    <w:multiLevelType w:val="hybridMultilevel"/>
    <w:tmpl w:val="9FDEA9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7734F5B"/>
    <w:multiLevelType w:val="hybridMultilevel"/>
    <w:tmpl w:val="3000D526"/>
    <w:lvl w:ilvl="0" w:tplc="B49C50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50A60"/>
    <w:multiLevelType w:val="hybridMultilevel"/>
    <w:tmpl w:val="E2A0BC06"/>
    <w:lvl w:ilvl="0" w:tplc="A40E29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7"/>
  </w:num>
  <w:num w:numId="4">
    <w:abstractNumId w:val="4"/>
  </w:num>
  <w:num w:numId="5">
    <w:abstractNumId w:val="13"/>
  </w:num>
  <w:num w:numId="6">
    <w:abstractNumId w:val="7"/>
  </w:num>
  <w:num w:numId="7">
    <w:abstractNumId w:val="19"/>
  </w:num>
  <w:num w:numId="8">
    <w:abstractNumId w:val="2"/>
  </w:num>
  <w:num w:numId="9">
    <w:abstractNumId w:val="21"/>
  </w:num>
  <w:num w:numId="10">
    <w:abstractNumId w:val="6"/>
  </w:num>
  <w:num w:numId="11">
    <w:abstractNumId w:val="11"/>
  </w:num>
  <w:num w:numId="12">
    <w:abstractNumId w:val="14"/>
  </w:num>
  <w:num w:numId="13">
    <w:abstractNumId w:val="5"/>
  </w:num>
  <w:num w:numId="14">
    <w:abstractNumId w:val="18"/>
  </w:num>
  <w:num w:numId="15">
    <w:abstractNumId w:val="8"/>
  </w:num>
  <w:num w:numId="16">
    <w:abstractNumId w:val="20"/>
  </w:num>
  <w:num w:numId="17">
    <w:abstractNumId w:val="1"/>
  </w:num>
  <w:num w:numId="18">
    <w:abstractNumId w:val="15"/>
  </w:num>
  <w:num w:numId="19">
    <w:abstractNumId w:val="3"/>
  </w:num>
  <w:num w:numId="20">
    <w:abstractNumId w:val="12"/>
  </w:num>
  <w:num w:numId="21">
    <w:abstractNumId w:val="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0AA"/>
    <w:rsid w:val="00106A56"/>
    <w:rsid w:val="00156925"/>
    <w:rsid w:val="001643D6"/>
    <w:rsid w:val="00166BEB"/>
    <w:rsid w:val="00174A9C"/>
    <w:rsid w:val="0020053E"/>
    <w:rsid w:val="00204A81"/>
    <w:rsid w:val="00250F4C"/>
    <w:rsid w:val="002F7ACF"/>
    <w:rsid w:val="00324486"/>
    <w:rsid w:val="003603DA"/>
    <w:rsid w:val="003C354F"/>
    <w:rsid w:val="00474255"/>
    <w:rsid w:val="004E3B64"/>
    <w:rsid w:val="004E6963"/>
    <w:rsid w:val="0051323B"/>
    <w:rsid w:val="00576446"/>
    <w:rsid w:val="00597F3D"/>
    <w:rsid w:val="006B5B5C"/>
    <w:rsid w:val="00762B31"/>
    <w:rsid w:val="007D18B8"/>
    <w:rsid w:val="0084113E"/>
    <w:rsid w:val="00856D13"/>
    <w:rsid w:val="008768CB"/>
    <w:rsid w:val="0091591B"/>
    <w:rsid w:val="009F3D09"/>
    <w:rsid w:val="00A540AA"/>
    <w:rsid w:val="00A56054"/>
    <w:rsid w:val="00B07F7D"/>
    <w:rsid w:val="00B74E4A"/>
    <w:rsid w:val="00B85A57"/>
    <w:rsid w:val="00B85C54"/>
    <w:rsid w:val="00B87787"/>
    <w:rsid w:val="00C23CBA"/>
    <w:rsid w:val="00C3194A"/>
    <w:rsid w:val="00C35B15"/>
    <w:rsid w:val="00C60EBE"/>
    <w:rsid w:val="00CC25C1"/>
    <w:rsid w:val="00CC3BE1"/>
    <w:rsid w:val="00CC4D91"/>
    <w:rsid w:val="00CD1F57"/>
    <w:rsid w:val="00CD329A"/>
    <w:rsid w:val="00D351A1"/>
    <w:rsid w:val="00D35CC9"/>
    <w:rsid w:val="00D60B2E"/>
    <w:rsid w:val="00DC204C"/>
    <w:rsid w:val="00E92903"/>
    <w:rsid w:val="00E93DF8"/>
    <w:rsid w:val="00EA058C"/>
    <w:rsid w:val="00F04CB4"/>
    <w:rsid w:val="00F33301"/>
    <w:rsid w:val="00F5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71F4E4"/>
  <w15:docId w15:val="{BF3773B2-F834-4103-B13F-4513BA5AA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0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19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7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2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22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2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60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2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2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1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2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9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2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jpdiagnosticcenter.org/sites/default/files/spotlight/download/Police_Officer_Body-Worn_Camera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Erondu, Nkechi</dc:creator>
  <cp:keywords/>
  <dc:description/>
  <cp:lastModifiedBy>Erondu, Nkechi</cp:lastModifiedBy>
  <cp:revision>2</cp:revision>
  <dcterms:created xsi:type="dcterms:W3CDTF">2017-11-27T16:04:00Z</dcterms:created>
  <dcterms:modified xsi:type="dcterms:W3CDTF">2017-11-27T16:04:00Z</dcterms:modified>
</cp:coreProperties>
</file>